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0E6B" w14:textId="77777777" w:rsidR="003B21EA" w:rsidRDefault="003B21EA"/>
    <w:tbl>
      <w:tblPr>
        <w:tblStyle w:val="TableGrid"/>
        <w:tblpPr w:leftFromText="180" w:rightFromText="180" w:vertAnchor="page" w:horzAnchor="margin" w:tblpXSpec="center" w:tblpY="2956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72C4" w:themeFill="accent1"/>
        <w:tblLayout w:type="fixed"/>
        <w:tblLook w:val="04A0" w:firstRow="1" w:lastRow="0" w:firstColumn="1" w:lastColumn="0" w:noHBand="0" w:noVBand="1"/>
      </w:tblPr>
      <w:tblGrid>
        <w:gridCol w:w="7890"/>
        <w:gridCol w:w="3546"/>
        <w:gridCol w:w="471"/>
      </w:tblGrid>
      <w:tr w:rsidR="00606307" w:rsidRPr="00CD290D" w14:paraId="66DC6B95" w14:textId="77777777" w:rsidTr="00DD4F93">
        <w:trPr>
          <w:trHeight w:val="1273"/>
        </w:trPr>
        <w:tc>
          <w:tcPr>
            <w:tcW w:w="11907" w:type="dxa"/>
            <w:gridSpan w:val="3"/>
            <w:shd w:val="clear" w:color="auto" w:fill="383890"/>
          </w:tcPr>
          <w:p w14:paraId="484FE44A" w14:textId="77777777" w:rsidR="002C3392" w:rsidRDefault="002C3392" w:rsidP="002C3392">
            <w:pPr>
              <w:spacing w:before="0" w:after="0" w:line="240" w:lineRule="auto"/>
              <w:ind w:left="884"/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  <w:p w14:paraId="79B57525" w14:textId="6E821B45" w:rsidR="002C3392" w:rsidRPr="00DD4F93" w:rsidRDefault="0032085D" w:rsidP="0032085D">
            <w:pPr>
              <w:spacing w:before="0" w:after="0" w:line="240" w:lineRule="auto"/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  <w:r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   </w:t>
            </w:r>
            <w:r w:rsidR="002C3392" w:rsidRPr="00DD4F93"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Seminar </w:t>
            </w:r>
            <w:r w:rsidR="002C3392" w:rsidRPr="00DD4F93">
              <w:rPr>
                <w:bCs/>
                <w:sz w:val="22"/>
                <w:szCs w:val="22"/>
              </w:rPr>
              <w:t xml:space="preserve"> </w:t>
            </w:r>
            <w:r w:rsidR="002C3392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VCS</w:t>
            </w:r>
            <w:r w:rsidR="00D62D38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(</w:t>
            </w:r>
            <w:r w:rsidR="00D62D38">
              <w:rPr>
                <w:rFonts w:ascii="Tahoma" w:eastAsia="Times New Roman" w:hAnsi="Tahoma" w:cs="Tahoma"/>
                <w:b/>
                <w:i/>
                <w:i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Verified Carbon Standard by Verra</w:t>
            </w:r>
            <w:r w:rsidR="00D62D38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)</w:t>
            </w:r>
            <w:r w:rsidR="002C3392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</w:t>
            </w:r>
            <w:r w:rsidR="0070577B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credit program</w:t>
            </w:r>
          </w:p>
          <w:p w14:paraId="0938E601" w14:textId="5DCF6DD5" w:rsidR="00606307" w:rsidRPr="003E63E8" w:rsidRDefault="00606307" w:rsidP="00DD4F93">
            <w:pPr>
              <w:spacing w:before="0" w:after="0" w:line="240" w:lineRule="auto"/>
              <w:ind w:left="885"/>
              <w:rPr>
                <w:rFonts w:ascii="Tahoma" w:eastAsia="Times New Roman" w:hAnsi="Tahoma" w:cs="Tahoma"/>
                <w:bCs/>
                <w:color w:val="383890"/>
                <w:sz w:val="24"/>
                <w:szCs w:val="2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</w:tc>
      </w:tr>
      <w:tr w:rsidR="00606307" w:rsidRPr="00CD290D" w14:paraId="08D08269" w14:textId="77777777" w:rsidTr="00CA077B">
        <w:tblPrEx>
          <w:shd w:val="clear" w:color="auto" w:fill="auto"/>
        </w:tblPrEx>
        <w:trPr>
          <w:gridAfter w:val="1"/>
          <w:wAfter w:w="471" w:type="dxa"/>
          <w:trHeight w:val="2381"/>
        </w:trPr>
        <w:tc>
          <w:tcPr>
            <w:tcW w:w="7890" w:type="dxa"/>
          </w:tcPr>
          <w:p w14:paraId="07B57E38" w14:textId="6A6AE59E" w:rsidR="00606307" w:rsidRPr="00A058ED" w:rsidRDefault="00606307" w:rsidP="00A058ED">
            <w:pPr>
              <w:spacing w:before="0" w:after="120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58B7E4F0" w14:textId="77777777" w:rsidR="00606307" w:rsidRPr="00EA0C94" w:rsidRDefault="00606307" w:rsidP="007F313A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31E711E8" w14:textId="77777777" w:rsidR="00565120" w:rsidRDefault="00565120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</w:p>
          <w:p w14:paraId="01247D70" w14:textId="77777777" w:rsidR="00565120" w:rsidRDefault="00565120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</w:p>
          <w:p w14:paraId="731E1CBD" w14:textId="08A6C6C7" w:rsidR="002F7F5E" w:rsidRPr="00A058ED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VCS </w:t>
            </w:r>
            <w:r w:rsidR="0070577B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greenhouse gases credit program</w:t>
            </w:r>
          </w:p>
          <w:p w14:paraId="7AE74ADF" w14:textId="77777777" w:rsidR="0070577B" w:rsidRPr="00A058ED" w:rsidRDefault="0070577B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19E995D9" w14:textId="31121D5E" w:rsidR="002F7F5E" w:rsidRPr="00A058ED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How the VCS system works and what its international standards are?</w:t>
            </w:r>
          </w:p>
          <w:p w14:paraId="3126702A" w14:textId="77777777" w:rsidR="002F7F5E" w:rsidRPr="00A058ED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2AA9B5EE" w14:textId="61CDF931" w:rsidR="002F7F5E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What types of projects (forestry, renewable energy, soil carbon etc.) are eligible?</w:t>
            </w:r>
          </w:p>
          <w:p w14:paraId="179BA1B9" w14:textId="77777777" w:rsidR="00430844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</w:p>
          <w:p w14:paraId="06099A77" w14:textId="784351EB" w:rsidR="00430844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How emissions are measured, validated and verified?</w:t>
            </w:r>
          </w:p>
          <w:p w14:paraId="32644DFB" w14:textId="77777777" w:rsidR="00430844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</w:p>
          <w:p w14:paraId="0928190E" w14:textId="1AA7D1B7" w:rsidR="00430844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The carbon credit market and related business opportunities</w:t>
            </w:r>
          </w:p>
          <w:p w14:paraId="313AE6FD" w14:textId="77777777" w:rsidR="00430844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</w:p>
          <w:p w14:paraId="40180143" w14:textId="0F837F52" w:rsidR="00430844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Case studies and real-world experience, discussion</w:t>
            </w:r>
          </w:p>
          <w:p w14:paraId="6CEF6322" w14:textId="77777777" w:rsidR="00F00C6F" w:rsidRDefault="00F00C6F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</w:p>
          <w:p w14:paraId="11025CF3" w14:textId="3D67C6BC" w:rsidR="00F00C6F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Q&amp;A</w:t>
            </w:r>
          </w:p>
          <w:p w14:paraId="1EE5E012" w14:textId="77777777" w:rsidR="002F7F5E" w:rsidRPr="00A058ED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3913E4AE" w14:textId="17E2CA86" w:rsidR="00606307" w:rsidRPr="00734031" w:rsidRDefault="00430844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Seminar is taking place in MS Teams </w:t>
            </w:r>
          </w:p>
        </w:tc>
        <w:tc>
          <w:tcPr>
            <w:tcW w:w="3546" w:type="dxa"/>
          </w:tcPr>
          <w:p w14:paraId="4B38ABEB" w14:textId="77777777" w:rsidR="00606307" w:rsidRDefault="00606307" w:rsidP="007F313A">
            <w:pPr>
              <w:spacing w:before="0" w:after="12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595959" w:themeColor="text1" w:themeTint="A6"/>
                <w:sz w:val="24"/>
                <w:szCs w:val="24"/>
                <w:lang w:val="de-DE" w:eastAsia="lv-LV"/>
              </w:rPr>
              <w:drawing>
                <wp:anchor distT="0" distB="0" distL="114300" distR="114300" simplePos="0" relativeHeight="251658240" behindDoc="0" locked="0" layoutInCell="1" allowOverlap="1" wp14:anchorId="09354CD2" wp14:editId="3260FF47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72390</wp:posOffset>
                  </wp:positionV>
                  <wp:extent cx="2216150" cy="598170"/>
                  <wp:effectExtent l="0" t="0" r="0" b="0"/>
                  <wp:wrapSquare wrapText="bothSides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682575" w14:textId="00B9DC01" w:rsidR="00CA7821" w:rsidRPr="00AB4582" w:rsidRDefault="00430844" w:rsidP="00CA7821">
            <w:pPr>
              <w:spacing w:before="0" w:after="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  <w:t>DATE</w:t>
            </w:r>
            <w:r w:rsidR="00CA7821" w:rsidRPr="00AB4582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  <w:t>:</w:t>
            </w:r>
          </w:p>
          <w:p w14:paraId="1171C70F" w14:textId="77777777" w:rsidR="00CA7821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09.10.2025</w:t>
            </w:r>
          </w:p>
          <w:p w14:paraId="54EE3DD9" w14:textId="77777777" w:rsidR="00CA7821" w:rsidRPr="005F0EB0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val="et-EE" w:eastAsia="lv-LV"/>
              </w:rPr>
            </w:pPr>
          </w:p>
          <w:p w14:paraId="52C79EE6" w14:textId="5A88CC0C" w:rsidR="00CA7821" w:rsidRDefault="00430844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TIME</w:t>
            </w:r>
            <w:r w:rsidR="00CA7821" w:rsidRPr="00CB1D2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:</w:t>
            </w:r>
          </w:p>
          <w:p w14:paraId="4F27BB11" w14:textId="77777777" w:rsidR="00CA7821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7A6785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10:00 – 14:00</w:t>
            </w:r>
          </w:p>
          <w:p w14:paraId="42404907" w14:textId="77777777" w:rsidR="00CA7821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373E60D1" w14:textId="085B03CC" w:rsidR="00CA7821" w:rsidRDefault="00430844" w:rsidP="00CA7821">
            <w:pPr>
              <w:spacing w:before="0" w:after="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PLACE</w:t>
            </w:r>
            <w:r w:rsidR="00CA7821" w:rsidRPr="00095CDC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:</w:t>
            </w:r>
            <w:r w:rsidR="00CA7821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  <w:t xml:space="preserve"> </w:t>
            </w:r>
          </w:p>
          <w:p w14:paraId="6F151281" w14:textId="77777777" w:rsidR="00CA7821" w:rsidRPr="00415AA4" w:rsidRDefault="00CA7821" w:rsidP="00CA7821">
            <w:pPr>
              <w:spacing w:before="0" w:after="12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415AA4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MS Teams</w:t>
            </w:r>
          </w:p>
          <w:p w14:paraId="1673E43D" w14:textId="77777777" w:rsidR="00CA7821" w:rsidRPr="00B23E3B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7707B7EC" w14:textId="7BB915B8" w:rsidR="00CA7821" w:rsidRDefault="00144AC6" w:rsidP="00CA7821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  <w:t>FEE</w:t>
            </w:r>
            <w:r w:rsidR="00CA7821" w:rsidRPr="00B05E1A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  <w:t>:</w:t>
            </w:r>
          </w:p>
          <w:p w14:paraId="7E27C8AC" w14:textId="35BC36E1" w:rsidR="00CA7821" w:rsidRDefault="003D372F" w:rsidP="00CA7821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free</w:t>
            </w:r>
          </w:p>
          <w:p w14:paraId="574A7D12" w14:textId="77777777" w:rsidR="00CA7821" w:rsidRDefault="00CA7821" w:rsidP="00CA7821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</w:p>
          <w:p w14:paraId="5FAD0EDA" w14:textId="62D92A4B" w:rsidR="00CA7821" w:rsidRDefault="00144AC6" w:rsidP="00CA782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SUPERVISORS</w:t>
            </w:r>
            <w:r w:rsidR="00CA7821" w:rsidRPr="007A2FD7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:</w:t>
            </w:r>
          </w:p>
          <w:p w14:paraId="0D1FAFF1" w14:textId="5EC72DA5" w:rsidR="00CA7821" w:rsidRPr="009005E1" w:rsidRDefault="00CA7821" w:rsidP="00CA782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Harshini Rananjali</w:t>
            </w:r>
            <w:r w:rsidR="003D372F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 xml:space="preserve"> and Ülo Roop</w:t>
            </w:r>
          </w:p>
          <w:p w14:paraId="13AD75DD" w14:textId="77777777" w:rsidR="00CA7821" w:rsidRDefault="00CA7821" w:rsidP="00CA782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  <w:p w14:paraId="1580B35A" w14:textId="7900D365" w:rsidR="00CA7821" w:rsidRPr="00B234CA" w:rsidRDefault="00CA7821" w:rsidP="00CA782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E72B8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 xml:space="preserve">SEMINAR </w:t>
            </w:r>
            <w:r w:rsidR="00E71D5A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is in ENGLISH</w:t>
            </w:r>
          </w:p>
          <w:p w14:paraId="0C969B4D" w14:textId="758200DD" w:rsidR="00606307" w:rsidRPr="00B234CA" w:rsidRDefault="00606307" w:rsidP="00E62962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</w:tc>
      </w:tr>
    </w:tbl>
    <w:p w14:paraId="0B417C99" w14:textId="120860FB" w:rsidR="00FA72DE" w:rsidRDefault="00FA72DE" w:rsidP="003B21EA">
      <w:pPr>
        <w:spacing w:before="0" w:after="0"/>
      </w:pPr>
    </w:p>
    <w:sectPr w:rsidR="00FA72DE" w:rsidSect="00E81B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0F27" w14:textId="77777777" w:rsidR="002D24DE" w:rsidRDefault="002D24DE">
      <w:pPr>
        <w:spacing w:before="0" w:after="0" w:line="240" w:lineRule="auto"/>
      </w:pPr>
      <w:r>
        <w:separator/>
      </w:r>
    </w:p>
  </w:endnote>
  <w:endnote w:type="continuationSeparator" w:id="0">
    <w:p w14:paraId="22937149" w14:textId="77777777" w:rsidR="002D24DE" w:rsidRDefault="002D24DE">
      <w:pPr>
        <w:spacing w:before="0" w:after="0" w:line="240" w:lineRule="auto"/>
      </w:pPr>
      <w:r>
        <w:continuationSeparator/>
      </w:r>
    </w:p>
  </w:endnote>
  <w:endnote w:type="continuationNotice" w:id="1">
    <w:p w14:paraId="5F563D87" w14:textId="77777777" w:rsidR="00E2241A" w:rsidRDefault="00E224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9303" w14:textId="77777777" w:rsidR="00EA0C59" w:rsidRPr="00924BB7" w:rsidRDefault="002C3E87" w:rsidP="00924BB7">
    <w:pPr>
      <w:pStyle w:val="Footer"/>
    </w:pPr>
    <w:r w:rsidRPr="00924BB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86EF" w14:textId="4A0C97A9" w:rsidR="007C5BEE" w:rsidRPr="007C5BEE" w:rsidRDefault="00565120" w:rsidP="007C5BEE">
    <w:pPr>
      <w:pStyle w:val="Footer"/>
      <w:tabs>
        <w:tab w:val="clear" w:pos="9026"/>
        <w:tab w:val="right" w:pos="6521"/>
      </w:tabs>
      <w:ind w:right="2505"/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</w:pPr>
    <w:r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If you are interested then please send </w:t>
    </w:r>
    <w:r w:rsidR="00E71D5A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your company name and participant(s) name(s) to: </w:t>
    </w:r>
    <w:r w:rsidR="007C5BEE" w:rsidRPr="007C5BEE">
      <w:rPr>
        <w:rFonts w:asciiTheme="majorHAnsi" w:eastAsia="Times New Roman" w:hAnsiTheme="majorHAnsi" w:cstheme="majorHAnsi"/>
        <w:color w:val="282828"/>
        <w:sz w:val="22"/>
        <w:szCs w:val="22"/>
        <w:u w:val="single"/>
        <w:lang w:val="de-DE" w:eastAsia="lv-LV"/>
      </w:rPr>
      <w:t>pille-riin.ressar@bmcertification.com</w:t>
    </w:r>
  </w:p>
  <w:p w14:paraId="39D5F0B3" w14:textId="7C04EFAC" w:rsidR="00EA0C59" w:rsidRPr="007C5BEE" w:rsidRDefault="00E71D5A" w:rsidP="007C5BEE">
    <w:pPr>
      <w:pStyle w:val="Footer"/>
      <w:ind w:right="2505"/>
    </w:pPr>
    <w:r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Additional information</w:t>
    </w:r>
    <w:r w:rsidR="007C5BEE"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: Ülo Roop. +37253317533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6F92" w14:textId="77777777" w:rsidR="002D24DE" w:rsidRDefault="002D24DE">
      <w:pPr>
        <w:spacing w:before="0" w:after="0" w:line="240" w:lineRule="auto"/>
      </w:pPr>
      <w:r>
        <w:separator/>
      </w:r>
    </w:p>
  </w:footnote>
  <w:footnote w:type="continuationSeparator" w:id="0">
    <w:p w14:paraId="1FC5E724" w14:textId="77777777" w:rsidR="002D24DE" w:rsidRDefault="002D24DE">
      <w:pPr>
        <w:spacing w:before="0" w:after="0" w:line="240" w:lineRule="auto"/>
      </w:pPr>
      <w:r>
        <w:continuationSeparator/>
      </w:r>
    </w:p>
  </w:footnote>
  <w:footnote w:type="continuationNotice" w:id="1">
    <w:p w14:paraId="20A9CDCC" w14:textId="77777777" w:rsidR="00E2241A" w:rsidRDefault="00E224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9AC8" w14:textId="77777777" w:rsidR="00EA0C59" w:rsidRDefault="00EA0C59">
    <w:pPr>
      <w:pStyle w:val="Header"/>
      <w:rPr>
        <w:noProof/>
        <w:color w:val="002F6C"/>
        <w:lang w:eastAsia="lv-LV"/>
      </w:rPr>
    </w:pPr>
  </w:p>
  <w:p w14:paraId="48AEAC38" w14:textId="77777777" w:rsidR="00EA0C59" w:rsidRDefault="002C3E87">
    <w:pPr>
      <w:pStyle w:val="Header"/>
    </w:pPr>
    <w:r w:rsidRPr="008652FF">
      <w:rPr>
        <w:noProof/>
        <w:color w:val="002F6C"/>
        <w:lang w:eastAsia="lv-LV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5AC413" wp14:editId="6920E7B7">
              <wp:simplePos x="0" y="0"/>
              <wp:positionH relativeFrom="page">
                <wp:posOffset>5067300</wp:posOffset>
              </wp:positionH>
              <wp:positionV relativeFrom="paragraph">
                <wp:posOffset>140738</wp:posOffset>
              </wp:positionV>
              <wp:extent cx="2494915" cy="8448675"/>
              <wp:effectExtent l="0" t="0" r="63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4915" cy="8448675"/>
                      </a:xfrm>
                      <a:prstGeom prst="rect">
                        <a:avLst/>
                      </a:prstGeom>
                      <a:solidFill>
                        <a:srgbClr val="E5F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3A6A8" id="Rectangle 9" o:spid="_x0000_s1026" style="position:absolute;margin-left:399pt;margin-top:11.1pt;width:196.4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" fillcolor="#e5f8f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1FC6" w14:textId="6A6DD5CE" w:rsidR="00EA0C59" w:rsidRDefault="00565120">
    <w:pPr>
      <w:pStyle w:val="Header"/>
    </w:pPr>
    <w:r w:rsidRPr="00135F87">
      <w:rPr>
        <w:rFonts w:ascii="Times New Roman" w:eastAsia="Times New Roman" w:hAnsi="Times New Roman" w:cs="Times New Roman"/>
        <w:sz w:val="24"/>
        <w:szCs w:val="24"/>
        <w:lang w:val="en-US"/>
      </w:rPr>
      <w:drawing>
        <wp:anchor distT="0" distB="0" distL="114300" distR="114300" simplePos="0" relativeHeight="251660289" behindDoc="0" locked="0" layoutInCell="1" allowOverlap="1" wp14:anchorId="5D3B2744" wp14:editId="0FECDA96">
          <wp:simplePos x="0" y="0"/>
          <wp:positionH relativeFrom="page">
            <wp:posOffset>19050</wp:posOffset>
          </wp:positionH>
          <wp:positionV relativeFrom="paragraph">
            <wp:posOffset>-455930</wp:posOffset>
          </wp:positionV>
          <wp:extent cx="7545070" cy="2482850"/>
          <wp:effectExtent l="0" t="0" r="0" b="0"/>
          <wp:wrapThrough wrapText="bothSides">
            <wp:wrapPolygon edited="0">
              <wp:start x="0" y="0"/>
              <wp:lineTo x="0" y="21379"/>
              <wp:lineTo x="21542" y="21379"/>
              <wp:lineTo x="21542" y="0"/>
              <wp:lineTo x="0" y="0"/>
            </wp:wrapPolygon>
          </wp:wrapThrough>
          <wp:docPr id="307000639" name="Picture 6" descr="A group of green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00639" name="Picture 6" descr="A group of green leav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48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E8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663704" wp14:editId="1DF63714">
              <wp:simplePos x="0" y="0"/>
              <wp:positionH relativeFrom="column">
                <wp:posOffset>4049395</wp:posOffset>
              </wp:positionH>
              <wp:positionV relativeFrom="paragraph">
                <wp:posOffset>2080895</wp:posOffset>
              </wp:positionV>
              <wp:extent cx="2579370" cy="8164195"/>
              <wp:effectExtent l="0" t="0" r="0" b="825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9370" cy="8164195"/>
                      </a:xfrm>
                      <a:prstGeom prst="rect">
                        <a:avLst/>
                      </a:prstGeom>
                      <a:solidFill>
                        <a:srgbClr val="E4E4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454BB" id="Rectangle 6" o:spid="_x0000_s1026" style="position:absolute;margin-left:318.85pt;margin-top:163.85pt;width:203.1pt;height:6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" fillcolor="#e4e4f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624BA"/>
    <w:multiLevelType w:val="hybridMultilevel"/>
    <w:tmpl w:val="5B3EEFF8"/>
    <w:lvl w:ilvl="0" w:tplc="47F8464C">
      <w:numFmt w:val="bullet"/>
      <w:lvlText w:val="•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79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F"/>
    <w:rsid w:val="00026A98"/>
    <w:rsid w:val="00035EB5"/>
    <w:rsid w:val="00041F59"/>
    <w:rsid w:val="00095CDC"/>
    <w:rsid w:val="000D43AA"/>
    <w:rsid w:val="000D693D"/>
    <w:rsid w:val="000F5E42"/>
    <w:rsid w:val="00135F87"/>
    <w:rsid w:val="00144AC6"/>
    <w:rsid w:val="00154E0E"/>
    <w:rsid w:val="001A6AF8"/>
    <w:rsid w:val="00256B19"/>
    <w:rsid w:val="00276620"/>
    <w:rsid w:val="002C3392"/>
    <w:rsid w:val="002C3E87"/>
    <w:rsid w:val="002D24DE"/>
    <w:rsid w:val="002E2EC2"/>
    <w:rsid w:val="002F7F5E"/>
    <w:rsid w:val="0032085D"/>
    <w:rsid w:val="0032214E"/>
    <w:rsid w:val="0033205A"/>
    <w:rsid w:val="003B21EA"/>
    <w:rsid w:val="003D372F"/>
    <w:rsid w:val="00415AA4"/>
    <w:rsid w:val="00430844"/>
    <w:rsid w:val="00440DDF"/>
    <w:rsid w:val="0054749F"/>
    <w:rsid w:val="00565120"/>
    <w:rsid w:val="005742C4"/>
    <w:rsid w:val="005E2240"/>
    <w:rsid w:val="00606307"/>
    <w:rsid w:val="00640440"/>
    <w:rsid w:val="006451D2"/>
    <w:rsid w:val="00663AD6"/>
    <w:rsid w:val="006C02AE"/>
    <w:rsid w:val="007024FB"/>
    <w:rsid w:val="0070577B"/>
    <w:rsid w:val="007577DD"/>
    <w:rsid w:val="00787BA7"/>
    <w:rsid w:val="007A2FD7"/>
    <w:rsid w:val="007A6785"/>
    <w:rsid w:val="007C5BEE"/>
    <w:rsid w:val="007D7C3E"/>
    <w:rsid w:val="009005E1"/>
    <w:rsid w:val="009227AF"/>
    <w:rsid w:val="00945B55"/>
    <w:rsid w:val="00975209"/>
    <w:rsid w:val="00A058ED"/>
    <w:rsid w:val="00A6211C"/>
    <w:rsid w:val="00A70983"/>
    <w:rsid w:val="00A927DC"/>
    <w:rsid w:val="00AB4582"/>
    <w:rsid w:val="00B05E1A"/>
    <w:rsid w:val="00B83DE6"/>
    <w:rsid w:val="00BB35C8"/>
    <w:rsid w:val="00BD1F67"/>
    <w:rsid w:val="00CA077B"/>
    <w:rsid w:val="00CA7821"/>
    <w:rsid w:val="00CB1D26"/>
    <w:rsid w:val="00D24F95"/>
    <w:rsid w:val="00D62D38"/>
    <w:rsid w:val="00DD4F93"/>
    <w:rsid w:val="00E175EA"/>
    <w:rsid w:val="00E2241A"/>
    <w:rsid w:val="00E26114"/>
    <w:rsid w:val="00E57702"/>
    <w:rsid w:val="00E62962"/>
    <w:rsid w:val="00E71254"/>
    <w:rsid w:val="00E71D5A"/>
    <w:rsid w:val="00E72B86"/>
    <w:rsid w:val="00E97B39"/>
    <w:rsid w:val="00EA0C59"/>
    <w:rsid w:val="00EB1FFC"/>
    <w:rsid w:val="00EC7156"/>
    <w:rsid w:val="00EF41A8"/>
    <w:rsid w:val="00F00C6F"/>
    <w:rsid w:val="00F013FD"/>
    <w:rsid w:val="00F211BE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A7D785"/>
  <w15:chartTrackingRefBased/>
  <w15:docId w15:val="{072725B9-3967-43B2-B82B-A5685E3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07"/>
    <w:pPr>
      <w:spacing w:before="100" w:after="200" w:line="276" w:lineRule="auto"/>
    </w:pPr>
    <w:rPr>
      <w:rFonts w:eastAsiaTheme="minorEastAsia"/>
      <w:kern w:val="0"/>
      <w:sz w:val="20"/>
      <w:szCs w:val="2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table" w:styleId="TableGrid">
    <w:name w:val="Table Grid"/>
    <w:basedOn w:val="TableNormal"/>
    <w:uiPriority w:val="39"/>
    <w:rsid w:val="00606307"/>
    <w:pPr>
      <w:spacing w:before="100" w:after="0" w:line="240" w:lineRule="auto"/>
    </w:pPr>
    <w:rPr>
      <w:rFonts w:eastAsiaTheme="minorEastAsia"/>
      <w:kern w:val="0"/>
      <w:sz w:val="20"/>
      <w:szCs w:val="2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3a3a214-e06d-42fb-b16f-8408deed5396" xsi:nil="true"/>
    <TaxCatchAll xmlns="51499519-58b9-44c4-9130-24adc022ee78" xsi:nil="true"/>
    <lcf76f155ced4ddcb4097134ff3c332f xmlns="93a3a214-e06d-42fb-b16f-8408deed53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3F1CDB13AF34C9BCBA764A5520E09" ma:contentTypeVersion="19" ma:contentTypeDescription="Create a new document." ma:contentTypeScope="" ma:versionID="2ee70b97f69805e55cb763ab70019378">
  <xsd:schema xmlns:xsd="http://www.w3.org/2001/XMLSchema" xmlns:xs="http://www.w3.org/2001/XMLSchema" xmlns:p="http://schemas.microsoft.com/office/2006/metadata/properties" xmlns:ns2="51499519-58b9-44c4-9130-24adc022ee78" xmlns:ns3="93a3a214-e06d-42fb-b16f-8408deed5396" targetNamespace="http://schemas.microsoft.com/office/2006/metadata/properties" ma:root="true" ma:fieldsID="fabc53c338bc2497daff839cb872db51" ns2:_="" ns3:_="">
    <xsd:import namespace="51499519-58b9-44c4-9130-24adc022ee78"/>
    <xsd:import namespace="93a3a214-e06d-42fb-b16f-8408dee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9519-58b9-44c4-9130-24adc022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55f1ed-d5de-4dc5-b322-ec9637067100}" ma:internalName="TaxCatchAll" ma:showField="CatchAllData" ma:web="51499519-58b9-44c4-9130-24adc022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3a214-e06d-42fb-b16f-8408dee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2ebe2d-f553-4da4-ac09-a90a00e4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DC53E-0153-48F3-A38B-172B0FCDC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9BEB4-E8AB-4C12-A44F-2D951FEA0ADF}">
  <ds:schemaRefs>
    <ds:schemaRef ds:uri="http://schemas.microsoft.com/office/2006/metadata/properties"/>
    <ds:schemaRef ds:uri="http://schemas.microsoft.com/office/infopath/2007/PartnerControls"/>
    <ds:schemaRef ds:uri="93a3a214-e06d-42fb-b16f-8408deed5396"/>
    <ds:schemaRef ds:uri="51499519-58b9-44c4-9130-24adc022ee78"/>
  </ds:schemaRefs>
</ds:datastoreItem>
</file>

<file path=customXml/itemProps3.xml><?xml version="1.0" encoding="utf-8"?>
<ds:datastoreItem xmlns:ds="http://schemas.openxmlformats.org/officeDocument/2006/customXml" ds:itemID="{0E3CA0AC-ED6A-44F5-9A24-D4A2B1969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9519-58b9-44c4-9130-24adc022ee78"/>
    <ds:schemaRef ds:uri="93a3a214-e06d-42fb-b16f-8408dee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Punger</dc:creator>
  <cp:keywords/>
  <dc:description/>
  <cp:lastModifiedBy>Pille-Riin Ressar</cp:lastModifiedBy>
  <cp:revision>47</cp:revision>
  <dcterms:created xsi:type="dcterms:W3CDTF">2024-01-15T09:28:00Z</dcterms:created>
  <dcterms:modified xsi:type="dcterms:W3CDTF">2025-07-28T12:11:00Z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0x01010016B3F1CDB13AF34C9BCBA764A5520E09</vt:lpwstr>
  </property>
  <property fmtid="{D5CDD505-2E9C-101B-9397-08002B2CF9AE}" pid="3" name="MediaServiceImageTags">
    <vt:lpwstr/>
  </property>
</Properties>
</file>